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D3D54">
      <w:pPr>
        <w:jc w:val="center"/>
        <w:rPr>
          <w:rStyle w:val="4"/>
          <w:b/>
          <w:sz w:val="32"/>
          <w:szCs w:val="32"/>
          <w:u w:val="single"/>
        </w:rPr>
      </w:pPr>
      <w:r>
        <w:rPr>
          <w:rStyle w:val="4"/>
          <w:b/>
          <w:sz w:val="32"/>
          <w:szCs w:val="32"/>
        </w:rPr>
        <w:t>马克思主义</w:t>
      </w:r>
      <w:r>
        <w:rPr>
          <w:rStyle w:val="4"/>
          <w:rFonts w:hAnsi="宋体"/>
          <w:b/>
          <w:sz w:val="32"/>
          <w:szCs w:val="32"/>
        </w:rPr>
        <w:t>学院</w:t>
      </w:r>
      <w:r>
        <w:rPr>
          <w:rStyle w:val="4"/>
          <w:rFonts w:hint="eastAsia" w:hAnsi="宋体"/>
          <w:b/>
          <w:sz w:val="32"/>
          <w:szCs w:val="32"/>
        </w:rPr>
        <w:t>思想政治理论课教师</w:t>
      </w:r>
      <w:r>
        <w:rPr>
          <w:rStyle w:val="4"/>
          <w:rFonts w:hAnsi="宋体"/>
          <w:b/>
          <w:sz w:val="32"/>
          <w:szCs w:val="32"/>
        </w:rPr>
        <w:t>信息表</w:t>
      </w:r>
    </w:p>
    <w:tbl>
      <w:tblPr>
        <w:tblStyle w:val="2"/>
        <w:tblW w:w="8519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61"/>
        <w:gridCol w:w="2225"/>
        <w:gridCol w:w="1717"/>
        <w:gridCol w:w="3516"/>
      </w:tblGrid>
      <w:tr w14:paraId="66FE38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BFB39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姓名</w:t>
            </w:r>
          </w:p>
        </w:tc>
        <w:tc>
          <w:tcPr>
            <w:tcW w:w="2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EA3F8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hint="eastAsia"/>
                <w:b/>
                <w:sz w:val="32"/>
                <w:szCs w:val="32"/>
                <w:u w:val="single"/>
              </w:rPr>
              <w:t>丘川颖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0762C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性别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5F854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hint="eastAsia"/>
                <w:b/>
                <w:sz w:val="32"/>
                <w:szCs w:val="32"/>
                <w:u w:val="single"/>
              </w:rPr>
              <w:t>男</w:t>
            </w:r>
          </w:p>
        </w:tc>
      </w:tr>
      <w:tr w14:paraId="41F18A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111CC9">
            <w:pPr>
              <w:jc w:val="center"/>
              <w:rPr>
                <w:rFonts w:ascii="Times New Roman" w:hAnsi="Times New Roman" w:eastAsia="仿宋_GB2312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bookmarkStart w:id="0" w:name="_GoBack" w:colFirst="2" w:colLast="3"/>
            <w:r>
              <w:rPr>
                <w:rStyle w:val="4"/>
                <w:rFonts w:eastAsia="仿宋_GB2312"/>
                <w:sz w:val="24"/>
              </w:rPr>
              <w:t>职称</w:t>
            </w:r>
          </w:p>
        </w:tc>
        <w:tc>
          <w:tcPr>
            <w:tcW w:w="2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103AD1">
            <w:pPr>
              <w:jc w:val="center"/>
              <w:rPr>
                <w:rFonts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hint="eastAsia"/>
                <w:b/>
                <w:sz w:val="32"/>
                <w:szCs w:val="32"/>
                <w:u w:val="single"/>
              </w:rPr>
              <w:t>讲师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B1CA96">
            <w:pPr>
              <w:jc w:val="center"/>
              <w:rPr>
                <w:rFonts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eastAsia="仿宋_GB2312"/>
                <w:sz w:val="24"/>
              </w:rPr>
              <w:t>邮箱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6421DF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hint="eastAsia"/>
                <w:b/>
                <w:sz w:val="32"/>
                <w:szCs w:val="32"/>
                <w:u w:val="single"/>
              </w:rPr>
              <w:t>13430363082@163.com</w:t>
            </w:r>
          </w:p>
        </w:tc>
      </w:tr>
      <w:bookmarkEnd w:id="0"/>
      <w:tr w14:paraId="1B4B0D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61450E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最后学历</w:t>
            </w:r>
          </w:p>
        </w:tc>
        <w:tc>
          <w:tcPr>
            <w:tcW w:w="2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38C638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hint="eastAsia"/>
                <w:b/>
                <w:sz w:val="32"/>
                <w:szCs w:val="32"/>
                <w:u w:val="single"/>
              </w:rPr>
              <w:t>博士研究生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1FB6F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最后学位</w:t>
            </w:r>
          </w:p>
        </w:tc>
        <w:tc>
          <w:tcPr>
            <w:tcW w:w="3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63863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hint="eastAsia"/>
                <w:b/>
                <w:sz w:val="32"/>
                <w:szCs w:val="32"/>
                <w:u w:val="single"/>
              </w:rPr>
              <w:t>法学博士</w:t>
            </w:r>
          </w:p>
        </w:tc>
      </w:tr>
      <w:tr w14:paraId="4E371A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9D2B1C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所在系、</w:t>
            </w:r>
          </w:p>
          <w:p w14:paraId="63D182B2">
            <w:pPr>
              <w:ind w:firstLine="240" w:firstLineChars="100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教研室</w:t>
            </w:r>
          </w:p>
        </w:tc>
        <w:tc>
          <w:tcPr>
            <w:tcW w:w="74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4CBBB5">
            <w:pPr>
              <w:jc w:val="center"/>
              <w:rPr>
                <w:rStyle w:val="4"/>
                <w:rFonts w:hint="eastAsia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hint="eastAsia"/>
                <w:b/>
                <w:sz w:val="32"/>
                <w:szCs w:val="32"/>
                <w:u w:val="single"/>
              </w:rPr>
              <w:t>政法学院法律系</w:t>
            </w:r>
          </w:p>
        </w:tc>
      </w:tr>
      <w:tr w14:paraId="0C6F95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FAAD99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研究方向</w:t>
            </w:r>
          </w:p>
        </w:tc>
        <w:tc>
          <w:tcPr>
            <w:tcW w:w="74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E12DC">
            <w:pPr>
              <w:rPr>
                <w:rStyle w:val="4"/>
                <w:rFonts w:hint="eastAsia" w:eastAsia="仿宋_GB2312"/>
                <w:sz w:val="24"/>
              </w:rPr>
            </w:pPr>
            <w:r>
              <w:rPr>
                <w:rStyle w:val="4"/>
                <w:rFonts w:hint="eastAsia" w:eastAsia="仿宋_GB2312"/>
                <w:sz w:val="24"/>
              </w:rPr>
              <w:t>宪法、行政法、地方立法</w:t>
            </w:r>
          </w:p>
        </w:tc>
      </w:tr>
      <w:tr w14:paraId="15F8C2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0" w:hRule="atLeast"/>
        </w:trPr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CB2215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5E0B57D3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个人简历</w:t>
            </w:r>
          </w:p>
        </w:tc>
        <w:tc>
          <w:tcPr>
            <w:tcW w:w="74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4C4EF2">
            <w:pPr>
              <w:adjustRightInd w:val="0"/>
              <w:snapToGrid w:val="0"/>
              <w:spacing w:line="360" w:lineRule="auto"/>
              <w:ind w:firstLine="420" w:firstLineChars="200"/>
              <w:rPr>
                <w:rStyle w:val="4"/>
                <w:rFonts w:ascii="宋体" w:hAnsi="宋体"/>
                <w:szCs w:val="21"/>
              </w:rPr>
            </w:pPr>
            <w:r>
              <w:rPr>
                <w:rStyle w:val="4"/>
                <w:rFonts w:hint="eastAsia" w:ascii="宋体" w:hAnsi="宋体"/>
                <w:szCs w:val="21"/>
              </w:rPr>
              <w:t>1993年9月～1997年7月，全日制四年本科，毕业于华东政法大学经济法系；1997年8月～2003年8月，广西南宁市公安局法制处警察； 2003年9月～2006年7月，全日制三年硕士研究生，毕业于西北政法大学宪法与行政法专业（宪法方向）； 2006年8月～2015年8月，在广东嘉应学院政法学院担任专任教师；2015年9月～2018年7月，全日制三年博士生，毕业于华南理工大学法学院法学专业获法学博士学位（宪法方向）；2018年7月至今在惠州学院政法学院担任专任教师。</w:t>
            </w:r>
          </w:p>
        </w:tc>
      </w:tr>
      <w:tr w14:paraId="3FE37B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A940A">
            <w:pPr>
              <w:jc w:val="center"/>
              <w:rPr>
                <w:rStyle w:val="4"/>
                <w:szCs w:val="21"/>
              </w:rPr>
            </w:pPr>
            <w:r>
              <w:rPr>
                <w:rStyle w:val="4"/>
                <w:szCs w:val="21"/>
              </w:rPr>
              <w:t>教学科研</w:t>
            </w:r>
          </w:p>
          <w:p w14:paraId="2CA14277">
            <w:pPr>
              <w:jc w:val="center"/>
              <w:rPr>
                <w:rStyle w:val="4"/>
                <w:szCs w:val="21"/>
              </w:rPr>
            </w:pPr>
            <w:r>
              <w:rPr>
                <w:rStyle w:val="4"/>
                <w:szCs w:val="21"/>
              </w:rPr>
              <w:t>业绩</w:t>
            </w:r>
          </w:p>
          <w:p w14:paraId="56277EDA">
            <w:pPr>
              <w:jc w:val="center"/>
              <w:rPr>
                <w:rStyle w:val="4"/>
                <w:sz w:val="24"/>
              </w:rPr>
            </w:pPr>
            <w:r>
              <w:rPr>
                <w:rStyle w:val="4"/>
                <w:szCs w:val="21"/>
              </w:rPr>
              <w:t>（近</w:t>
            </w:r>
            <w:r>
              <w:rPr>
                <w:rStyle w:val="4"/>
                <w:rFonts w:hint="eastAsia"/>
                <w:szCs w:val="21"/>
              </w:rPr>
              <w:t>5</w:t>
            </w:r>
            <w:r>
              <w:rPr>
                <w:rStyle w:val="4"/>
                <w:szCs w:val="21"/>
              </w:rPr>
              <w:t>年）</w:t>
            </w:r>
          </w:p>
        </w:tc>
        <w:tc>
          <w:tcPr>
            <w:tcW w:w="74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72BE43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16DA6AA9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3B7AC1BE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27E7EB33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256F6CA4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507508EE">
            <w:pPr>
              <w:adjustRightInd w:val="0"/>
              <w:snapToGrid w:val="0"/>
              <w:spacing w:line="360" w:lineRule="auto"/>
              <w:rPr>
                <w:rStyle w:val="4"/>
                <w:rFonts w:ascii="宋体" w:hAnsi="宋体"/>
                <w:sz w:val="24"/>
              </w:rPr>
            </w:pPr>
            <w:r>
              <w:rPr>
                <w:rStyle w:val="4"/>
                <w:rFonts w:hint="eastAsia" w:ascii="宋体" w:hAnsi="宋体"/>
                <w:sz w:val="24"/>
              </w:rPr>
              <w:t>主持2024年惠州哲学社科共建项目（编号：HZSK2024GJ001），《惠州突发公共事件处置保障能力提升的法治路径》（2024年7月12日 惠社联[2024]号）</w:t>
            </w:r>
          </w:p>
          <w:p w14:paraId="55E51F4C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1BBB1080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118A56E8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2F17BFA7">
            <w:pPr>
              <w:jc w:val="center"/>
              <w:rPr>
                <w:rStyle w:val="4"/>
                <w:rFonts w:eastAsia="仿宋_GB2312"/>
                <w:sz w:val="24"/>
              </w:rPr>
            </w:pPr>
          </w:p>
        </w:tc>
      </w:tr>
    </w:tbl>
    <w:p w14:paraId="225FEA86">
      <w:pPr>
        <w:jc w:val="center"/>
        <w:rPr>
          <w:rStyle w:val="4"/>
          <w:b/>
          <w:sz w:val="32"/>
          <w:szCs w:val="32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lYmVkMjFjMGI3NWRiYzExMTY5OGE0ZDI5Y2VhNzcifQ=="/>
  </w:docVars>
  <w:rsids>
    <w:rsidRoot w:val="00E34743"/>
    <w:rsid w:val="000206A6"/>
    <w:rsid w:val="00076CBB"/>
    <w:rsid w:val="00296E3D"/>
    <w:rsid w:val="002F5463"/>
    <w:rsid w:val="003566EB"/>
    <w:rsid w:val="009C7168"/>
    <w:rsid w:val="00CF4904"/>
    <w:rsid w:val="00D54278"/>
    <w:rsid w:val="00E34743"/>
    <w:rsid w:val="00F3418B"/>
    <w:rsid w:val="03597E7A"/>
    <w:rsid w:val="07973B44"/>
    <w:rsid w:val="1FBD1AC2"/>
    <w:rsid w:val="38FB29A1"/>
    <w:rsid w:val="3EAD17F5"/>
    <w:rsid w:val="597B1683"/>
    <w:rsid w:val="61027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semiHidden/>
    <w:qFormat/>
    <w:uiPriority w:val="0"/>
  </w:style>
  <w:style w:type="table" w:customStyle="1" w:styleId="5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">
    <w:name w:val="TableGrid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367</Words>
  <Characters>468</Characters>
  <Lines>3</Lines>
  <Paragraphs>1</Paragraphs>
  <TotalTime>1</TotalTime>
  <ScaleCrop>false</ScaleCrop>
  <LinksUpToDate>false</LinksUpToDate>
  <CharactersWithSpaces>471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2021-11-05T02:39:00Z</dcterms:created>
  <dc:creator>admin</dc:creator>
  <cp:lastModifiedBy>胡图丹</cp:lastModifiedBy>
  <dcterms:modified xsi:type="dcterms:W3CDTF">2024-12-31T08:25:04Z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DBA96A3555344FAFBEE064B98C2C840B_13</vt:lpwstr>
  </property>
  <property fmtid="{D5CDD505-2E9C-101B-9397-08002B2CF9AE}" pid="4" name="KSOTemplateDocerSaveRecord">
    <vt:lpwstr>eyJoZGlkIjoiYWU0MjE1ZjliNDQyZDFhMzFhYWI4NzUyMTIzMjQwZGQiLCJ1c2VySWQiOiI2NDU0NDg5NzkifQ==</vt:lpwstr>
  </property>
</Properties>
</file>